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6B" w:rsidRDefault="00903F6B" w:rsidP="00903F6B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/>
          <w:b/>
          <w:noProof/>
          <w:sz w:val="44"/>
          <w:szCs w:val="44"/>
        </w:rPr>
        <w:drawing>
          <wp:inline distT="0" distB="0" distL="0" distR="0">
            <wp:extent cx="3362325" cy="2867025"/>
            <wp:effectExtent l="0" t="0" r="0" b="0"/>
            <wp:docPr id="5" name="图片 5" descr="C:\Users\Administrator.USER-20180701IT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USER-20180701IT\Desktop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47" w:type="dxa"/>
        <w:jc w:val="center"/>
        <w:tblLayout w:type="fixed"/>
        <w:tblLook w:val="04A0" w:firstRow="1" w:lastRow="0" w:firstColumn="1" w:lastColumn="0" w:noHBand="0" w:noVBand="1"/>
      </w:tblPr>
      <w:tblGrid>
        <w:gridCol w:w="8247"/>
      </w:tblGrid>
      <w:tr w:rsidR="00903F6B" w:rsidTr="00B11887">
        <w:trPr>
          <w:trHeight w:val="928"/>
          <w:jc w:val="center"/>
        </w:trPr>
        <w:tc>
          <w:tcPr>
            <w:tcW w:w="8247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:rsidR="00903F6B" w:rsidRDefault="00903F6B" w:rsidP="00B11887">
            <w:pPr>
              <w:autoSpaceDE w:val="0"/>
              <w:autoSpaceDN w:val="0"/>
              <w:adjustRightInd w:val="0"/>
              <w:spacing w:line="320" w:lineRule="exact"/>
              <w:rPr>
                <w:rFonts w:ascii="宋?" w:hAnsi="宋?" w:cs="宋?" w:hint="eastAsia"/>
                <w:color w:val="000000"/>
                <w:kern w:val="0"/>
                <w:sz w:val="32"/>
                <w:szCs w:val="32"/>
              </w:rPr>
            </w:pPr>
          </w:p>
          <w:p w:rsidR="00903F6B" w:rsidRDefault="00903F6B" w:rsidP="00B11887">
            <w:pPr>
              <w:autoSpaceDE w:val="0"/>
              <w:autoSpaceDN w:val="0"/>
              <w:adjustRightInd w:val="0"/>
              <w:spacing w:line="320" w:lineRule="exact"/>
              <w:rPr>
                <w:rFonts w:ascii="宋?" w:hAnsi="宋?" w:cs="宋?" w:hint="eastAsia"/>
                <w:color w:val="000000"/>
                <w:kern w:val="0"/>
                <w:sz w:val="32"/>
                <w:szCs w:val="32"/>
              </w:rPr>
            </w:pPr>
          </w:p>
          <w:p w:rsidR="00903F6B" w:rsidRDefault="00903F6B" w:rsidP="00B11887">
            <w:pPr>
              <w:autoSpaceDE w:val="0"/>
              <w:autoSpaceDN w:val="0"/>
              <w:adjustRightInd w:val="0"/>
              <w:spacing w:line="320" w:lineRule="exact"/>
              <w:rPr>
                <w:rFonts w:ascii="宋?" w:hAnsi="宋?" w:cs="宋?" w:hint="eastAsia"/>
                <w:color w:val="000000"/>
                <w:kern w:val="0"/>
                <w:sz w:val="32"/>
                <w:szCs w:val="32"/>
              </w:rPr>
            </w:pPr>
          </w:p>
          <w:p w:rsidR="00903F6B" w:rsidRDefault="00903F6B" w:rsidP="00B11887">
            <w:pPr>
              <w:autoSpaceDE w:val="0"/>
              <w:autoSpaceDN w:val="0"/>
              <w:adjustRightInd w:val="0"/>
              <w:spacing w:line="320" w:lineRule="exact"/>
              <w:rPr>
                <w:rFonts w:ascii="宋?" w:hAnsi="宋?" w:cs="宋?" w:hint="eastAsia"/>
                <w:color w:val="000000"/>
                <w:kern w:val="0"/>
                <w:sz w:val="32"/>
                <w:szCs w:val="32"/>
              </w:rPr>
            </w:pPr>
          </w:p>
          <w:p w:rsidR="00903F6B" w:rsidRDefault="00903F6B" w:rsidP="00B11887">
            <w:pPr>
              <w:autoSpaceDE w:val="0"/>
              <w:autoSpaceDN w:val="0"/>
              <w:adjustRightInd w:val="0"/>
              <w:spacing w:line="320" w:lineRule="exact"/>
              <w:rPr>
                <w:rFonts w:ascii="宋?" w:hAnsi="宋?" w:cs="宋?" w:hint="eastAsia"/>
                <w:color w:val="000000"/>
                <w:kern w:val="0"/>
                <w:sz w:val="32"/>
                <w:szCs w:val="32"/>
              </w:rPr>
            </w:pPr>
          </w:p>
          <w:p w:rsidR="00903F6B" w:rsidRDefault="00903F6B" w:rsidP="00B11887">
            <w:pPr>
              <w:autoSpaceDE w:val="0"/>
              <w:autoSpaceDN w:val="0"/>
              <w:adjustRightInd w:val="0"/>
              <w:spacing w:line="320" w:lineRule="exact"/>
              <w:rPr>
                <w:rFonts w:ascii="宋?" w:hAnsi="宋?" w:cs="宋?" w:hint="eastAsia"/>
                <w:color w:val="000000"/>
                <w:kern w:val="0"/>
                <w:sz w:val="32"/>
                <w:szCs w:val="32"/>
              </w:rPr>
            </w:pPr>
          </w:p>
          <w:p w:rsidR="00903F6B" w:rsidRDefault="00903F6B" w:rsidP="00B11887">
            <w:pPr>
              <w:autoSpaceDE w:val="0"/>
              <w:autoSpaceDN w:val="0"/>
              <w:adjustRightInd w:val="0"/>
              <w:spacing w:line="320" w:lineRule="exact"/>
              <w:rPr>
                <w:rFonts w:ascii="宋?" w:hAnsi="宋?" w:cs="宋?" w:hint="eastAsia"/>
                <w:color w:val="000000"/>
                <w:kern w:val="0"/>
                <w:sz w:val="32"/>
                <w:szCs w:val="32"/>
              </w:rPr>
            </w:pPr>
          </w:p>
          <w:p w:rsidR="00903F6B" w:rsidRPr="00903F6B" w:rsidRDefault="00903F6B" w:rsidP="00903F6B">
            <w:pPr>
              <w:spacing w:beforeLines="50" w:before="156" w:afterLines="100" w:after="312" w:line="360" w:lineRule="auto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903F6B">
              <w:rPr>
                <w:rFonts w:ascii="Times New Roman" w:eastAsia="宋体" w:hAnsi="宋体" w:cs="Times New Roman" w:hint="eastAsia"/>
                <w:b/>
                <w:sz w:val="32"/>
                <w:szCs w:val="32"/>
              </w:rPr>
              <w:t>原核</w:t>
            </w:r>
            <w:r w:rsidRPr="00903F6B">
              <w:rPr>
                <w:rFonts w:ascii="Times New Roman" w:eastAsia="宋体" w:hAnsi="宋体" w:cs="Times New Roman"/>
                <w:b/>
                <w:sz w:val="32"/>
                <w:szCs w:val="32"/>
              </w:rPr>
              <w:t>蛋白</w:t>
            </w:r>
            <w:r w:rsidRPr="00903F6B">
              <w:rPr>
                <w:rFonts w:ascii="Times New Roman" w:eastAsia="宋体" w:hAnsi="宋体" w:cs="Times New Roman" w:hint="eastAsia"/>
                <w:b/>
                <w:sz w:val="32"/>
                <w:szCs w:val="32"/>
              </w:rPr>
              <w:t>（包涵体）</w:t>
            </w:r>
            <w:r w:rsidRPr="00903F6B">
              <w:rPr>
                <w:rFonts w:ascii="Times New Roman" w:eastAsia="宋体" w:hAnsi="宋体" w:cs="Times New Roman"/>
                <w:b/>
                <w:sz w:val="32"/>
                <w:szCs w:val="32"/>
              </w:rPr>
              <w:t>表达案例</w:t>
            </w:r>
          </w:p>
        </w:tc>
      </w:tr>
    </w:tbl>
    <w:p w:rsidR="00903F6B" w:rsidRDefault="00903F6B" w:rsidP="00903F6B">
      <w:pPr>
        <w:rPr>
          <w:szCs w:val="21"/>
        </w:rPr>
      </w:pPr>
    </w:p>
    <w:p w:rsidR="00903F6B" w:rsidRDefault="00903F6B" w:rsidP="00903F6B">
      <w:pPr>
        <w:widowControl/>
        <w:jc w:val="left"/>
        <w:rPr>
          <w:rFonts w:ascii="Times New Roman" w:eastAsia="宋体" w:hAnsi="宋体" w:cs="Times New Roman"/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-1160145</wp:posOffset>
            </wp:positionH>
            <wp:positionV relativeFrom="paragraph">
              <wp:posOffset>182245</wp:posOffset>
            </wp:positionV>
            <wp:extent cx="7562850" cy="4327525"/>
            <wp:effectExtent l="0" t="0" r="0" b="0"/>
            <wp:wrapNone/>
            <wp:docPr id="6" name="图片 6" descr="C:\Users\Administrator.USER-20180701IT\Desktop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.USER-20180701IT\Desktop\22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b/>
          <w:sz w:val="44"/>
          <w:szCs w:val="44"/>
        </w:rPr>
        <w:br w:type="page"/>
      </w:r>
    </w:p>
    <w:p w:rsidR="00B145F7" w:rsidRPr="00A1336E" w:rsidRDefault="00B145F7" w:rsidP="00D46661">
      <w:pPr>
        <w:spacing w:beforeLines="50" w:before="156" w:afterLines="100" w:after="312" w:line="360" w:lineRule="auto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宋体" w:cs="Times New Roman" w:hint="eastAsia"/>
          <w:b/>
          <w:sz w:val="44"/>
          <w:szCs w:val="44"/>
        </w:rPr>
        <w:lastRenderedPageBreak/>
        <w:t>原核</w:t>
      </w:r>
      <w:r w:rsidRPr="00A1336E">
        <w:rPr>
          <w:rFonts w:ascii="Times New Roman" w:eastAsia="宋体" w:hAnsi="宋体" w:cs="Times New Roman"/>
          <w:b/>
          <w:sz w:val="44"/>
          <w:szCs w:val="44"/>
        </w:rPr>
        <w:t>蛋白</w:t>
      </w:r>
      <w:r>
        <w:rPr>
          <w:rFonts w:ascii="Times New Roman" w:eastAsia="宋体" w:hAnsi="宋体" w:cs="Times New Roman" w:hint="eastAsia"/>
          <w:b/>
          <w:sz w:val="44"/>
          <w:szCs w:val="44"/>
        </w:rPr>
        <w:t>（包涵体）</w:t>
      </w:r>
      <w:r w:rsidRPr="00A1336E">
        <w:rPr>
          <w:rFonts w:ascii="Times New Roman" w:eastAsia="宋体" w:hAnsi="宋体" w:cs="Times New Roman"/>
          <w:b/>
          <w:sz w:val="44"/>
          <w:szCs w:val="44"/>
        </w:rPr>
        <w:t>表达案例</w:t>
      </w:r>
    </w:p>
    <w:p w:rsidR="00B145F7" w:rsidRPr="00A1336E" w:rsidRDefault="00B145F7" w:rsidP="00B145F7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32"/>
          <w:szCs w:val="32"/>
        </w:rPr>
      </w:pPr>
      <w:r w:rsidRPr="00A1336E">
        <w:rPr>
          <w:rFonts w:ascii="Times New Roman" w:eastAsia="宋体" w:hAnsi="宋体" w:cs="Times New Roman"/>
          <w:b/>
          <w:sz w:val="32"/>
          <w:szCs w:val="32"/>
        </w:rPr>
        <w:t>实验目的</w:t>
      </w:r>
    </w:p>
    <w:p w:rsidR="00B145F7" w:rsidRPr="00A1336E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1336E">
        <w:rPr>
          <w:rFonts w:ascii="Times New Roman" w:eastAsia="宋体" w:hAnsi="宋体" w:cs="Times New Roman"/>
          <w:sz w:val="24"/>
          <w:szCs w:val="24"/>
        </w:rPr>
        <w:t>以客户提供的目的蛋白基因构建表达载体，</w:t>
      </w:r>
      <w:r>
        <w:rPr>
          <w:rFonts w:ascii="Times New Roman" w:eastAsia="宋体" w:hAnsi="宋体" w:cs="Times New Roman"/>
          <w:sz w:val="24"/>
          <w:szCs w:val="24"/>
        </w:rPr>
        <w:t>通过</w:t>
      </w:r>
      <w:r>
        <w:rPr>
          <w:rFonts w:ascii="Times New Roman" w:eastAsia="宋体" w:hAnsi="宋体" w:cs="Times New Roman" w:hint="eastAsia"/>
          <w:sz w:val="24"/>
          <w:szCs w:val="24"/>
        </w:rPr>
        <w:t>原核蛋白</w:t>
      </w:r>
      <w:r w:rsidRPr="00A1336E">
        <w:rPr>
          <w:rFonts w:ascii="Times New Roman" w:eastAsia="宋体" w:hAnsi="宋体" w:cs="Times New Roman"/>
          <w:sz w:val="24"/>
          <w:szCs w:val="24"/>
        </w:rPr>
        <w:t>表达体系获得目的蛋白</w:t>
      </w:r>
      <w:r w:rsidR="00D46661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A1336E">
        <w:rPr>
          <w:rFonts w:ascii="Times New Roman" w:eastAsia="宋体" w:hAnsi="宋体" w:cs="Times New Roman"/>
          <w:sz w:val="24"/>
          <w:szCs w:val="24"/>
        </w:rPr>
        <w:t>。</w:t>
      </w:r>
    </w:p>
    <w:p w:rsidR="00B145F7" w:rsidRPr="00B145F7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145F7" w:rsidRPr="00A1336E" w:rsidRDefault="00B145F7" w:rsidP="00B145F7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32"/>
          <w:szCs w:val="32"/>
        </w:rPr>
      </w:pPr>
      <w:r w:rsidRPr="00A1336E">
        <w:rPr>
          <w:rFonts w:ascii="Times New Roman" w:eastAsia="宋体" w:hAnsi="宋体" w:cs="Times New Roman"/>
          <w:b/>
          <w:sz w:val="32"/>
          <w:szCs w:val="32"/>
        </w:rPr>
        <w:t>实验设计</w:t>
      </w:r>
    </w:p>
    <w:p w:rsidR="00B145F7" w:rsidRPr="00A1336E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1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 w:rsidRPr="00A1336E">
        <w:rPr>
          <w:rFonts w:ascii="Times New Roman" w:eastAsia="宋体" w:hAnsi="宋体" w:cs="Times New Roman"/>
          <w:sz w:val="24"/>
          <w:szCs w:val="24"/>
        </w:rPr>
        <w:t>分析客户提供的目的蛋白序列，设计蛋白表达方案；</w:t>
      </w:r>
    </w:p>
    <w:p w:rsidR="00B145F7" w:rsidRPr="00A1336E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2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 w:rsidRPr="00A1336E">
        <w:rPr>
          <w:rFonts w:ascii="Times New Roman" w:eastAsia="宋体" w:hAnsi="宋体" w:cs="Times New Roman"/>
          <w:sz w:val="24"/>
          <w:szCs w:val="24"/>
        </w:rPr>
        <w:t>选择钟鼎特色载体</w:t>
      </w:r>
      <w:r>
        <w:rPr>
          <w:rFonts w:ascii="Times New Roman" w:eastAsia="宋体" w:hAnsi="Times New Roman" w:cs="Times New Roman" w:hint="eastAsia"/>
          <w:sz w:val="24"/>
          <w:szCs w:val="24"/>
        </w:rPr>
        <w:t>pCzn1</w:t>
      </w:r>
      <w:r w:rsidRPr="00A1336E">
        <w:rPr>
          <w:rFonts w:ascii="Times New Roman" w:eastAsia="宋体" w:hAnsi="宋体" w:cs="Times New Roman"/>
          <w:sz w:val="24"/>
          <w:szCs w:val="24"/>
        </w:rPr>
        <w:t>，构建表达质粒</w:t>
      </w:r>
      <w:r>
        <w:rPr>
          <w:rFonts w:ascii="Times New Roman" w:eastAsia="宋体" w:hAnsi="Times New Roman" w:cs="Times New Roman"/>
          <w:sz w:val="24"/>
          <w:szCs w:val="24"/>
        </w:rPr>
        <w:t>pCzn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145F7">
        <w:rPr>
          <w:rFonts w:ascii="Times New Roman" w:eastAsia="宋体" w:hAnsi="Times New Roman" w:cs="Times New Roman"/>
          <w:sz w:val="24"/>
          <w:szCs w:val="24"/>
        </w:rPr>
        <w:t>-</w:t>
      </w:r>
      <w:r w:rsidR="00D46661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A1336E">
        <w:rPr>
          <w:rFonts w:ascii="Times New Roman" w:eastAsia="宋体" w:hAnsi="宋体" w:cs="Times New Roman"/>
          <w:sz w:val="24"/>
          <w:szCs w:val="24"/>
        </w:rPr>
        <w:t>；</w:t>
      </w:r>
    </w:p>
    <w:p w:rsidR="00B145F7" w:rsidRPr="00A1336E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3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B145F7">
        <w:rPr>
          <w:rFonts w:ascii="Times New Roman" w:eastAsia="宋体" w:hAnsi="宋体" w:cs="Times New Roman" w:hint="eastAsia"/>
          <w:sz w:val="24"/>
          <w:szCs w:val="24"/>
        </w:rPr>
        <w:t>IPTG</w:t>
      </w:r>
      <w:r>
        <w:rPr>
          <w:rFonts w:ascii="Times New Roman" w:eastAsia="宋体" w:hAnsi="宋体" w:cs="Times New Roman" w:hint="eastAsia"/>
          <w:sz w:val="24"/>
          <w:szCs w:val="24"/>
        </w:rPr>
        <w:t>诱导进行</w:t>
      </w:r>
      <w:r w:rsidRPr="00B145F7">
        <w:rPr>
          <w:rFonts w:ascii="Times New Roman" w:eastAsia="宋体" w:hAnsi="宋体" w:cs="Times New Roman" w:hint="eastAsia"/>
          <w:sz w:val="24"/>
          <w:szCs w:val="24"/>
        </w:rPr>
        <w:t>目的蛋白</w:t>
      </w:r>
      <w:r>
        <w:rPr>
          <w:rFonts w:ascii="Times New Roman" w:eastAsia="宋体" w:hAnsi="宋体" w:cs="Times New Roman" w:hint="eastAsia"/>
          <w:sz w:val="24"/>
          <w:szCs w:val="24"/>
        </w:rPr>
        <w:t>表达，并且</w:t>
      </w:r>
      <w:r w:rsidRPr="00B145F7">
        <w:rPr>
          <w:rFonts w:ascii="Times New Roman" w:eastAsia="宋体" w:hAnsi="宋体" w:cs="Times New Roman" w:hint="eastAsia"/>
          <w:sz w:val="24"/>
          <w:szCs w:val="24"/>
        </w:rPr>
        <w:t>优化表达条件，将诱导条件调整至</w:t>
      </w:r>
      <w:r w:rsidRPr="00B145F7">
        <w:rPr>
          <w:rFonts w:ascii="Times New Roman" w:eastAsia="宋体" w:hAnsi="宋体" w:cs="Times New Roman" w:hint="eastAsia"/>
          <w:sz w:val="24"/>
          <w:szCs w:val="24"/>
        </w:rPr>
        <w:t>37</w:t>
      </w:r>
      <w:r w:rsidRPr="00B145F7">
        <w:rPr>
          <w:rFonts w:ascii="Times New Roman" w:eastAsia="宋体" w:hAnsi="宋体" w:cs="Times New Roman" w:hint="eastAsia"/>
          <w:sz w:val="24"/>
          <w:szCs w:val="24"/>
        </w:rPr>
        <w:t>℃，经分析目标蛋白主要呈包涵体形式</w:t>
      </w:r>
      <w:r w:rsidR="00A12C12">
        <w:rPr>
          <w:rFonts w:ascii="Times New Roman" w:eastAsia="宋体" w:hAnsi="宋体" w:cs="Times New Roman" w:hint="eastAsia"/>
          <w:sz w:val="24"/>
          <w:szCs w:val="24"/>
        </w:rPr>
        <w:t>，</w:t>
      </w:r>
      <w:r w:rsidRPr="00A1336E">
        <w:rPr>
          <w:rFonts w:ascii="Times New Roman" w:eastAsia="宋体" w:hAnsi="宋体" w:cs="Times New Roman"/>
          <w:sz w:val="24"/>
          <w:szCs w:val="24"/>
        </w:rPr>
        <w:t>通过</w:t>
      </w:r>
      <w:r w:rsidRPr="00A1336E">
        <w:rPr>
          <w:rFonts w:ascii="Times New Roman" w:eastAsia="宋体" w:hAnsi="Times New Roman" w:cs="Times New Roman"/>
          <w:sz w:val="24"/>
          <w:szCs w:val="24"/>
        </w:rPr>
        <w:t>Western Blot</w:t>
      </w:r>
      <w:r w:rsidRPr="00A1336E">
        <w:rPr>
          <w:rFonts w:ascii="Times New Roman" w:eastAsia="宋体" w:hAnsi="宋体" w:cs="Times New Roman"/>
          <w:sz w:val="24"/>
          <w:szCs w:val="24"/>
        </w:rPr>
        <w:t>检测蛋白</w:t>
      </w:r>
      <w:r w:rsidR="00D46661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A1336E">
        <w:rPr>
          <w:rFonts w:ascii="Times New Roman" w:eastAsia="宋体" w:hAnsi="宋体" w:cs="Times New Roman"/>
          <w:sz w:val="24"/>
          <w:szCs w:val="24"/>
        </w:rPr>
        <w:t>是否表达</w:t>
      </w:r>
      <w:r w:rsidRPr="00A1336E">
        <w:rPr>
          <w:rFonts w:ascii="Times New Roman" w:eastAsia="宋体" w:hAnsi="宋体" w:cs="Times New Roman" w:hint="eastAsia"/>
          <w:sz w:val="24"/>
          <w:szCs w:val="24"/>
        </w:rPr>
        <w:t>；</w:t>
      </w:r>
      <w:r w:rsidRPr="00B145F7"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</w:p>
    <w:p w:rsidR="00B145F7" w:rsidRPr="00A1336E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4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 w:rsidRPr="00A1336E">
        <w:rPr>
          <w:rFonts w:ascii="Times New Roman" w:eastAsia="宋体" w:hAnsi="宋体" w:cs="Times New Roman"/>
          <w:sz w:val="24"/>
          <w:szCs w:val="24"/>
        </w:rPr>
        <w:t>通过</w:t>
      </w:r>
      <w:r w:rsidRPr="00A1336E">
        <w:rPr>
          <w:rFonts w:ascii="Times New Roman" w:eastAsia="宋体" w:hAnsi="Times New Roman" w:cs="Times New Roman"/>
          <w:sz w:val="24"/>
          <w:szCs w:val="24"/>
        </w:rPr>
        <w:t>Ni</w:t>
      </w:r>
      <w:r w:rsidRPr="00A1336E">
        <w:rPr>
          <w:rFonts w:ascii="Times New Roman" w:eastAsia="宋体" w:hAnsi="宋体" w:cs="Times New Roman"/>
          <w:sz w:val="24"/>
          <w:szCs w:val="24"/>
        </w:rPr>
        <w:t>柱纯化获得目的蛋白</w:t>
      </w:r>
      <w:r w:rsidR="00D46661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A1336E">
        <w:rPr>
          <w:rFonts w:ascii="Times New Roman" w:eastAsia="宋体" w:hAnsi="宋体" w:cs="Times New Roman"/>
          <w:sz w:val="24"/>
          <w:szCs w:val="24"/>
        </w:rPr>
        <w:t>，</w:t>
      </w:r>
      <w:r w:rsidRPr="00A1336E">
        <w:rPr>
          <w:rFonts w:ascii="Times New Roman" w:eastAsia="宋体" w:hAnsi="Times New Roman" w:cs="Times New Roman"/>
          <w:sz w:val="24"/>
          <w:szCs w:val="24"/>
        </w:rPr>
        <w:t>SDS-PAGE</w:t>
      </w:r>
      <w:r w:rsidRPr="00A1336E">
        <w:rPr>
          <w:rFonts w:ascii="Times New Roman" w:eastAsia="宋体" w:hAnsi="宋体" w:cs="Times New Roman"/>
          <w:sz w:val="24"/>
          <w:szCs w:val="24"/>
        </w:rPr>
        <w:t>检测纯化蛋白纯度，</w:t>
      </w:r>
      <w:r w:rsidRPr="00A1336E">
        <w:rPr>
          <w:rFonts w:ascii="Times New Roman" w:eastAsia="宋体" w:hAnsi="Times New Roman" w:cs="Times New Roman"/>
          <w:sz w:val="24"/>
          <w:szCs w:val="24"/>
        </w:rPr>
        <w:t>BSA</w:t>
      </w:r>
      <w:r w:rsidRPr="00A1336E">
        <w:rPr>
          <w:rFonts w:ascii="Times New Roman" w:eastAsia="宋体" w:hAnsi="宋体" w:cs="Times New Roman"/>
          <w:sz w:val="24"/>
          <w:szCs w:val="24"/>
        </w:rPr>
        <w:t>方法测定蛋白浓度。</w:t>
      </w:r>
    </w:p>
    <w:p w:rsidR="00B145F7" w:rsidRPr="00A1336E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145F7" w:rsidRPr="0085663C" w:rsidRDefault="00B145F7" w:rsidP="00B145F7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32"/>
          <w:szCs w:val="32"/>
        </w:rPr>
      </w:pPr>
      <w:r w:rsidRPr="0085663C">
        <w:rPr>
          <w:rFonts w:ascii="Times New Roman" w:eastAsia="宋体" w:hAnsi="宋体" w:cs="Times New Roman"/>
          <w:b/>
          <w:sz w:val="32"/>
          <w:szCs w:val="32"/>
        </w:rPr>
        <w:t>蛋白分析</w:t>
      </w:r>
    </w:p>
    <w:p w:rsidR="00B145F7" w:rsidRPr="0085663C" w:rsidRDefault="00B145F7" w:rsidP="00B145F7">
      <w:pPr>
        <w:spacing w:line="360" w:lineRule="auto"/>
        <w:rPr>
          <w:rFonts w:ascii="Times New Roman" w:eastAsia="宋体" w:hAnsi="宋体" w:cs="Times New Roman"/>
          <w:sz w:val="24"/>
          <w:szCs w:val="24"/>
        </w:rPr>
      </w:pPr>
      <w:r w:rsidRPr="0085663C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85663C">
        <w:rPr>
          <w:rFonts w:ascii="Times New Roman" w:eastAsia="宋体" w:hAnsi="宋体" w:cs="Times New Roman" w:hint="eastAsia"/>
          <w:sz w:val="24"/>
          <w:szCs w:val="24"/>
        </w:rPr>
        <w:t>1</w:t>
      </w:r>
      <w:r w:rsidRPr="0085663C">
        <w:rPr>
          <w:rFonts w:ascii="Times New Roman" w:eastAsia="宋体" w:hAnsi="宋体" w:cs="Times New Roman" w:hint="eastAsia"/>
          <w:sz w:val="24"/>
          <w:szCs w:val="24"/>
        </w:rPr>
        <w:t>）经</w:t>
      </w:r>
      <w:r w:rsidRPr="0085663C">
        <w:rPr>
          <w:rFonts w:ascii="Times New Roman" w:eastAsia="宋体" w:hAnsi="宋体" w:cs="Times New Roman" w:hint="eastAsia"/>
          <w:sz w:val="24"/>
          <w:szCs w:val="24"/>
        </w:rPr>
        <w:t>EditSeq</w:t>
      </w:r>
      <w:r w:rsidRPr="0085663C">
        <w:rPr>
          <w:rFonts w:ascii="Times New Roman" w:eastAsia="宋体" w:hAnsi="宋体" w:cs="Times New Roman" w:hint="eastAsia"/>
          <w:sz w:val="24"/>
          <w:szCs w:val="24"/>
        </w:rPr>
        <w:t>翻译</w:t>
      </w:r>
      <w:r w:rsidRPr="0085663C">
        <w:rPr>
          <w:rFonts w:ascii="Times New Roman" w:eastAsia="宋体" w:hAnsi="宋体" w:cs="Times New Roman"/>
          <w:sz w:val="24"/>
          <w:szCs w:val="24"/>
        </w:rPr>
        <w:t>目的蛋白</w:t>
      </w:r>
      <w:r w:rsidR="00D46661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85663C">
        <w:rPr>
          <w:rFonts w:ascii="Times New Roman" w:eastAsia="宋体" w:hAnsi="宋体" w:cs="Times New Roman"/>
          <w:sz w:val="24"/>
          <w:szCs w:val="24"/>
        </w:rPr>
        <w:t>序列：</w:t>
      </w:r>
      <w:r w:rsidRPr="0085663C">
        <w:rPr>
          <w:rFonts w:ascii="Times New Roman" w:eastAsia="宋体" w:hAnsi="宋体" w:cs="Times New Roman" w:hint="eastAsia"/>
          <w:sz w:val="24"/>
          <w:szCs w:val="24"/>
        </w:rPr>
        <w:t>m.w.=</w:t>
      </w:r>
      <w:r w:rsidR="0085663C" w:rsidRPr="0085663C">
        <w:rPr>
          <w:rFonts w:ascii="Times New Roman" w:eastAsia="宋体" w:hAnsi="Times New Roman" w:cs="Times New Roman" w:hint="eastAsia"/>
          <w:sz w:val="24"/>
          <w:szCs w:val="24"/>
        </w:rPr>
        <w:t>23.25</w:t>
      </w:r>
      <w:r w:rsidRPr="0085663C">
        <w:rPr>
          <w:rFonts w:ascii="Times New Roman" w:eastAsia="宋体" w:hAnsi="Times New Roman" w:cs="Times New Roman" w:hint="eastAsia"/>
          <w:sz w:val="24"/>
          <w:szCs w:val="24"/>
        </w:rPr>
        <w:t>kd</w:t>
      </w:r>
      <w:r w:rsidRPr="0085663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85663C" w:rsidRPr="0085663C">
        <w:rPr>
          <w:rFonts w:ascii="Times New Roman" w:eastAsia="宋体" w:hAnsi="Times New Roman" w:cs="Times New Roman" w:hint="eastAsia"/>
          <w:sz w:val="24"/>
          <w:szCs w:val="24"/>
        </w:rPr>
        <w:t>pI=5.22</w:t>
      </w:r>
    </w:p>
    <w:p w:rsidR="00B145F7" w:rsidRPr="0085663C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5663C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85663C">
        <w:rPr>
          <w:rFonts w:ascii="Times New Roman" w:eastAsia="宋体" w:hAnsi="宋体" w:cs="Times New Roman" w:hint="eastAsia"/>
          <w:sz w:val="24"/>
          <w:szCs w:val="24"/>
        </w:rPr>
        <w:t>2</w:t>
      </w:r>
      <w:r w:rsidRPr="0085663C">
        <w:rPr>
          <w:rFonts w:ascii="Times New Roman" w:eastAsia="宋体" w:hAnsi="宋体" w:cs="Times New Roman" w:hint="eastAsia"/>
          <w:sz w:val="24"/>
          <w:szCs w:val="24"/>
        </w:rPr>
        <w:t>）经</w:t>
      </w:r>
      <w:r w:rsidRPr="0085663C">
        <w:rPr>
          <w:rFonts w:ascii="Times New Roman" w:eastAsia="宋体" w:hAnsi="宋体" w:cs="Times New Roman" w:hint="eastAsia"/>
          <w:sz w:val="24"/>
          <w:szCs w:val="24"/>
        </w:rPr>
        <w:t>UniProt</w:t>
      </w:r>
      <w:r w:rsidRPr="0085663C">
        <w:rPr>
          <w:rFonts w:ascii="Times New Roman" w:eastAsia="宋体" w:hAnsi="宋体" w:cs="Times New Roman" w:hint="eastAsia"/>
          <w:sz w:val="24"/>
          <w:szCs w:val="24"/>
        </w:rPr>
        <w:t>匹配，</w:t>
      </w:r>
      <w:r w:rsidRPr="0085663C">
        <w:rPr>
          <w:rFonts w:ascii="Times New Roman" w:eastAsia="宋体" w:hAnsi="宋体" w:cs="Times New Roman"/>
          <w:sz w:val="24"/>
          <w:szCs w:val="24"/>
        </w:rPr>
        <w:t>蛋白</w:t>
      </w:r>
      <w:r w:rsidR="00D46661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85663C">
        <w:rPr>
          <w:rFonts w:ascii="Times New Roman" w:eastAsia="宋体" w:hAnsi="宋体" w:cs="Times New Roman"/>
          <w:sz w:val="24"/>
          <w:szCs w:val="24"/>
        </w:rPr>
        <w:t>物种来源：</w:t>
      </w:r>
      <w:r w:rsidR="0085663C" w:rsidRPr="0085663C">
        <w:rPr>
          <w:rFonts w:ascii="Times New Roman" w:eastAsia="宋体" w:hAnsi="Times New Roman" w:cs="Times New Roman" w:hint="eastAsia"/>
          <w:sz w:val="24"/>
          <w:szCs w:val="24"/>
        </w:rPr>
        <w:t>人类</w:t>
      </w:r>
    </w:p>
    <w:p w:rsidR="00B145F7" w:rsidRPr="0085663C" w:rsidRDefault="00B145F7" w:rsidP="00B145F7">
      <w:pPr>
        <w:spacing w:line="360" w:lineRule="auto"/>
        <w:rPr>
          <w:rFonts w:ascii="Times New Roman" w:eastAsia="宋体" w:hAnsi="宋体" w:cs="Times New Roman"/>
          <w:sz w:val="24"/>
          <w:szCs w:val="24"/>
        </w:rPr>
      </w:pPr>
      <w:r w:rsidRPr="0085663C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85663C">
        <w:rPr>
          <w:rFonts w:ascii="Times New Roman" w:eastAsia="宋体" w:hAnsi="宋体" w:cs="Times New Roman" w:hint="eastAsia"/>
          <w:sz w:val="24"/>
          <w:szCs w:val="24"/>
        </w:rPr>
        <w:t>3</w:t>
      </w:r>
      <w:r w:rsidRPr="0085663C">
        <w:rPr>
          <w:rFonts w:ascii="Times New Roman" w:eastAsia="宋体" w:hAnsi="宋体" w:cs="Times New Roman" w:hint="eastAsia"/>
          <w:sz w:val="24"/>
          <w:szCs w:val="24"/>
        </w:rPr>
        <w:t>）</w:t>
      </w:r>
      <w:r w:rsidR="007016B1">
        <w:rPr>
          <w:rFonts w:ascii="Times New Roman" w:eastAsia="宋体" w:hAnsi="宋体" w:cs="Times New Roman" w:hint="eastAsia"/>
          <w:sz w:val="24"/>
          <w:szCs w:val="24"/>
        </w:rPr>
        <w:t>蛋白性质分析</w:t>
      </w:r>
    </w:p>
    <w:p w:rsidR="00B145F7" w:rsidRPr="0085663C" w:rsidRDefault="00B145F7" w:rsidP="00B145F7">
      <w:pPr>
        <w:spacing w:line="360" w:lineRule="auto"/>
        <w:rPr>
          <w:rFonts w:ascii="Times New Roman" w:eastAsia="宋体" w:hAnsi="Times New Roman" w:cs="Times New Roman"/>
          <w:sz w:val="30"/>
          <w:szCs w:val="30"/>
        </w:rPr>
      </w:pPr>
      <w:r w:rsidRPr="0085663C">
        <w:rPr>
          <w:rFonts w:ascii="Times New Roman" w:eastAsia="宋体" w:hAnsi="宋体" w:cs="Times New Roman" w:hint="eastAsia"/>
          <w:sz w:val="24"/>
          <w:szCs w:val="24"/>
        </w:rPr>
        <w:t>蛋白亲疏水分析</w:t>
      </w:r>
    </w:p>
    <w:p w:rsidR="00B145F7" w:rsidRPr="0085663C" w:rsidRDefault="001C1BA1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3352800" cy="233547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30" cy="233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F7" w:rsidRPr="0085663C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145F7" w:rsidRPr="0085663C" w:rsidRDefault="00B145F7" w:rsidP="00B145F7">
      <w:pPr>
        <w:tabs>
          <w:tab w:val="left" w:pos="5103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5663C">
        <w:rPr>
          <w:rFonts w:ascii="Times New Roman" w:eastAsia="宋体" w:hAnsi="Times New Roman" w:cs="Times New Roman" w:hint="eastAsia"/>
          <w:sz w:val="24"/>
          <w:szCs w:val="24"/>
        </w:rPr>
        <w:t>蛋白跨膜结构域分析</w:t>
      </w:r>
    </w:p>
    <w:p w:rsidR="00B145F7" w:rsidRPr="0085663C" w:rsidRDefault="001C1BA1" w:rsidP="00B145F7">
      <w:pPr>
        <w:tabs>
          <w:tab w:val="left" w:pos="5103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95700" cy="1667313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26" cy="167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F7" w:rsidRPr="0085663C" w:rsidRDefault="00B145F7" w:rsidP="00B145F7">
      <w:pPr>
        <w:tabs>
          <w:tab w:val="left" w:pos="5103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145F7" w:rsidRPr="0085663C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5663C">
        <w:rPr>
          <w:rFonts w:ascii="Times New Roman" w:eastAsia="宋体" w:hAnsi="Times New Roman" w:cs="Times New Roman" w:hint="eastAsia"/>
          <w:sz w:val="24"/>
          <w:szCs w:val="24"/>
        </w:rPr>
        <w:t>蛋白信号肽预测</w:t>
      </w:r>
    </w:p>
    <w:p w:rsidR="00B145F7" w:rsidRDefault="001C1BA1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3352800" cy="2996233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9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8C" w:rsidRPr="001F288C" w:rsidRDefault="001F288C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145F7" w:rsidRPr="007016B1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016B1">
        <w:rPr>
          <w:rFonts w:ascii="Times New Roman" w:eastAsia="宋体" w:hAnsi="Times New Roman" w:cs="Times New Roman" w:hint="eastAsia"/>
          <w:sz w:val="24"/>
          <w:szCs w:val="24"/>
        </w:rPr>
        <w:t>分析结果：</w:t>
      </w:r>
    </w:p>
    <w:p w:rsidR="00B145F7" w:rsidRPr="001C1BA1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C1BA1">
        <w:rPr>
          <w:rFonts w:ascii="Times New Roman" w:eastAsia="宋体" w:hAnsi="Times New Roman" w:cs="Times New Roman" w:hint="eastAsia"/>
          <w:sz w:val="24"/>
          <w:szCs w:val="24"/>
        </w:rPr>
        <w:t>目的蛋白整体呈亲水性、无跨膜结构域、无信号肽序列</w:t>
      </w:r>
      <w:r w:rsidR="007016B1">
        <w:rPr>
          <w:rFonts w:ascii="Times New Roman" w:eastAsia="宋体" w:hAnsi="Times New Roman" w:cs="Times New Roman" w:hint="eastAsia"/>
          <w:sz w:val="24"/>
          <w:szCs w:val="24"/>
        </w:rPr>
        <w:t>，可尝试全长表达</w:t>
      </w:r>
      <w:r w:rsidRPr="001C1BA1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B145F7" w:rsidRPr="001C1BA1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  <w:highlight w:val="yellow"/>
        </w:rPr>
      </w:pPr>
    </w:p>
    <w:p w:rsidR="00B145F7" w:rsidRPr="004C3E11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C1BA1">
        <w:rPr>
          <w:rFonts w:ascii="Times New Roman" w:eastAsia="宋体" w:hAnsi="Times New Roman" w:cs="Times New Roman" w:hint="eastAsia"/>
          <w:sz w:val="24"/>
          <w:szCs w:val="24"/>
        </w:rPr>
        <w:t>结论：将目的基因构建在钟鼎特色载体</w:t>
      </w:r>
      <w:r w:rsidR="001C1BA1">
        <w:rPr>
          <w:rFonts w:ascii="Times New Roman" w:eastAsia="宋体" w:hAnsi="Times New Roman" w:cs="Times New Roman" w:hint="eastAsia"/>
          <w:sz w:val="24"/>
          <w:szCs w:val="24"/>
        </w:rPr>
        <w:t>pCzn1</w:t>
      </w:r>
      <w:r w:rsidR="001C1BA1">
        <w:rPr>
          <w:rFonts w:ascii="Times New Roman" w:eastAsia="宋体" w:hAnsi="Times New Roman" w:cs="Times New Roman" w:hint="eastAsia"/>
          <w:sz w:val="24"/>
          <w:szCs w:val="24"/>
        </w:rPr>
        <w:t>上，利用载体自带信号肽分泌表达。</w:t>
      </w:r>
      <w:r w:rsidR="001C1BA1" w:rsidRPr="004C3E11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B145F7" w:rsidRPr="00A1336E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145F7" w:rsidRPr="004C3E11" w:rsidRDefault="00B145F7" w:rsidP="00B145F7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32"/>
          <w:szCs w:val="32"/>
        </w:rPr>
      </w:pPr>
      <w:r w:rsidRPr="004C3E11">
        <w:rPr>
          <w:rFonts w:ascii="Times New Roman" w:eastAsia="宋体" w:hAnsi="宋体" w:cs="Times New Roman"/>
          <w:b/>
          <w:sz w:val="32"/>
          <w:szCs w:val="32"/>
        </w:rPr>
        <w:t>表达载体构建</w:t>
      </w:r>
    </w:p>
    <w:p w:rsidR="00B145F7" w:rsidRPr="00282E50" w:rsidRDefault="00473FFE" w:rsidP="00282E50">
      <w:pPr>
        <w:pStyle w:val="a8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30"/>
          <w:szCs w:val="30"/>
        </w:rPr>
      </w:pPr>
      <w:r w:rsidRPr="00473FFE">
        <w:rPr>
          <w:rFonts w:ascii="Times New Roman" w:eastAsia="宋体" w:hAnsi="Times New Roman" w:cs="Times New Roman"/>
          <w:sz w:val="30"/>
          <w:szCs w:val="30"/>
        </w:rPr>
        <w:t>pCzn1-</w:t>
      </w:r>
      <w:r w:rsidR="00D46661">
        <w:rPr>
          <w:rFonts w:ascii="Times New Roman" w:eastAsia="宋体" w:hAnsi="Times New Roman" w:cs="Times New Roman" w:hint="eastAsia"/>
          <w:sz w:val="30"/>
          <w:szCs w:val="30"/>
        </w:rPr>
        <w:t>A</w:t>
      </w:r>
      <w:r w:rsidR="00B145F7" w:rsidRPr="004C3E11">
        <w:rPr>
          <w:rFonts w:ascii="Times New Roman" w:eastAsia="宋体" w:hAnsi="宋体" w:cs="Times New Roman"/>
          <w:sz w:val="30"/>
          <w:szCs w:val="30"/>
        </w:rPr>
        <w:t>质粒酶切验证：</w:t>
      </w:r>
    </w:p>
    <w:p w:rsidR="00B145F7" w:rsidRDefault="002F4A35" w:rsidP="00282E50">
      <w:pPr>
        <w:widowControl/>
        <w:spacing w:line="360" w:lineRule="auto"/>
        <w:ind w:firstLineChars="300" w:firstLine="723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214.05pt;margin-top:177.15pt;width:232.2pt;height:114.6pt;z-index:251671552;mso-width-relative:margin;mso-height-relative:margin" stroked="f">
            <v:textbox style="mso-next-textbox:#_x0000_s2055">
              <w:txbxContent>
                <w:p w:rsidR="00B145F7" w:rsidRPr="00CA51DC" w:rsidRDefault="00B145F7" w:rsidP="00B145F7">
                  <w:pPr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51DC">
                    <w:rPr>
                      <w:rFonts w:ascii="Times New Roman" w:eastAsia="宋体" w:hAnsi="宋体" w:cs="Times New Roman"/>
                      <w:b/>
                      <w:bCs/>
                      <w:sz w:val="24"/>
                      <w:szCs w:val="24"/>
                    </w:rPr>
                    <w:t>酶切鉴定</w:t>
                  </w:r>
                </w:p>
                <w:p w:rsidR="00472A18" w:rsidRDefault="00B145F7" w:rsidP="00472A18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 xml:space="preserve">Marker: </w:t>
                  </w:r>
                  <w:r w:rsidR="00472A18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200,500,80</w:t>
                  </w:r>
                  <w:r w:rsidR="00472A18" w:rsidRPr="00472A18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0,1200,2000,3000,4500</w:t>
                  </w:r>
                </w:p>
                <w:p w:rsidR="00B145F7" w:rsidRPr="00CA51DC" w:rsidRDefault="00B145F7" w:rsidP="00472A18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Line1:</w:t>
                  </w:r>
                  <w:r w:rsidR="00472A18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Pr="00CA51DC">
                    <w:rPr>
                      <w:rFonts w:ascii="Times New Roman" w:eastAsia="宋体" w:hAnsi="宋体" w:cs="Times New Roman"/>
                      <w:sz w:val="24"/>
                      <w:szCs w:val="24"/>
                    </w:rPr>
                    <w:t>酶切前质粒</w:t>
                  </w:r>
                </w:p>
                <w:p w:rsidR="00B145F7" w:rsidRPr="00CA51DC" w:rsidRDefault="00B145F7" w:rsidP="00B145F7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 xml:space="preserve">Line2: </w:t>
                  </w:r>
                  <w:r w:rsidRPr="00CA51DC">
                    <w:rPr>
                      <w:rFonts w:ascii="Times New Roman" w:eastAsia="宋体" w:hAnsi="宋体" w:cs="Times New Roman"/>
                      <w:sz w:val="24"/>
                      <w:szCs w:val="24"/>
                    </w:rPr>
                    <w:t>酶切后质粒</w:t>
                  </w:r>
                </w:p>
                <w:p w:rsidR="00B145F7" w:rsidRPr="00CA51DC" w:rsidRDefault="00B145F7" w:rsidP="00B145F7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CA51DC">
                    <w:rPr>
                      <w:rFonts w:ascii="Times New Roman" w:eastAsia="宋体" w:hAnsi="宋体" w:cs="Times New Roman"/>
                      <w:sz w:val="24"/>
                      <w:szCs w:val="24"/>
                    </w:rPr>
                    <w:t>基因名称：</w:t>
                  </w:r>
                  <w:r w:rsidR="00D46661">
                    <w:rPr>
                      <w:rFonts w:ascii="Times New Roman" w:eastAsia="宋体" w:hAnsi="Times New Roman" w:cs="Times New Roman" w:hint="eastAsia"/>
                      <w:bCs/>
                      <w:sz w:val="24"/>
                      <w:szCs w:val="24"/>
                    </w:rPr>
                    <w:t>A</w:t>
                  </w:r>
                  <w:r w:rsidRPr="00CA51DC">
                    <w:rPr>
                      <w:rFonts w:ascii="Times New Roman" w:eastAsia="宋体" w:hAnsi="宋体" w:cs="Times New Roman"/>
                      <w:sz w:val="24"/>
                      <w:szCs w:val="24"/>
                    </w:rPr>
                    <w:t>（</w:t>
                  </w: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OD260/OD280:1.82</w:t>
                  </w:r>
                  <w:r w:rsidRPr="00CA51DC">
                    <w:rPr>
                      <w:rFonts w:ascii="Times New Roman" w:eastAsia="宋体" w:hAnsi="宋体" w:cs="Times New Roman"/>
                      <w:sz w:val="24"/>
                      <w:szCs w:val="24"/>
                    </w:rPr>
                    <w:t>）</w:t>
                  </w:r>
                </w:p>
                <w:p w:rsidR="00B145F7" w:rsidRPr="00CA51DC" w:rsidRDefault="00B145F7" w:rsidP="00B145F7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CA51DC">
                    <w:rPr>
                      <w:rFonts w:ascii="Times New Roman" w:eastAsia="宋体" w:hAnsi="宋体" w:cs="Times New Roman"/>
                      <w:sz w:val="24"/>
                      <w:szCs w:val="24"/>
                    </w:rPr>
                    <w:t>酶切位点：</w:t>
                  </w:r>
                  <w:r w:rsidR="00282E50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 xml:space="preserve">NdeI </w:t>
                  </w:r>
                  <w:r w:rsidR="00282E50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/</w:t>
                  </w:r>
                  <w:r w:rsidR="00282E50" w:rsidRPr="00282E50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XhoI</w:t>
                  </w:r>
                </w:p>
              </w:txbxContent>
            </v:textbox>
          </v:shape>
        </w:pict>
      </w:r>
      <w:r w:rsidR="00595514" w:rsidRPr="00595514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1685925" cy="1711730"/>
            <wp:effectExtent l="19050" t="0" r="9525" b="0"/>
            <wp:docPr id="46" name="图片 7" descr="C:\Users\zoonbio\Desktop\载体资料\载体图谱\pCzn1（N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onbio\Desktop\载体资料\载体图谱\pCzn1（N）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60" cy="171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E50">
        <w:rPr>
          <w:rFonts w:ascii="Times New Roman" w:eastAsia="宋体" w:hAnsi="Times New Roman" w:cs="Times New Roman" w:hint="eastAsia"/>
          <w:sz w:val="24"/>
          <w:szCs w:val="24"/>
        </w:rPr>
        <w:t xml:space="preserve">             </w:t>
      </w:r>
      <w:r w:rsidR="00282E50" w:rsidRPr="00282E50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2047875" cy="2276475"/>
            <wp:effectExtent l="19050" t="0" r="9525" b="0"/>
            <wp:docPr id="4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F7" w:rsidRDefault="002F4A35" w:rsidP="00595514">
      <w:pPr>
        <w:widowControl/>
        <w:tabs>
          <w:tab w:val="left" w:pos="5400"/>
        </w:tabs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b/>
          <w:bCs/>
          <w:noProof/>
        </w:rPr>
        <w:pict>
          <v:shape id="_x0000_s2050" type="#_x0000_t202" style="position:absolute;margin-left:42.4pt;margin-top:3.75pt;width:135.4pt;height:22.8pt;z-index:251661312;mso-height-percent:200;mso-height-percent:200;mso-width-relative:margin;mso-height-relative:margin" stroked="f">
            <v:textbox style="mso-next-textbox:#_x0000_s2050;mso-fit-shape-to-text:t">
              <w:txbxContent>
                <w:p w:rsidR="00B145F7" w:rsidRPr="00CA51DC" w:rsidRDefault="00B145F7" w:rsidP="00B145F7">
                  <w:pPr>
                    <w:rPr>
                      <w:rFonts w:ascii="Times New Roman" w:eastAsia="宋体" w:hAnsi="Times New Roman" w:cs="Times New Roman"/>
                      <w:b/>
                      <w:sz w:val="24"/>
                      <w:szCs w:val="24"/>
                    </w:rPr>
                  </w:pPr>
                  <w:r w:rsidRPr="00CA51DC">
                    <w:rPr>
                      <w:rFonts w:ascii="Times New Roman" w:eastAsia="宋体" w:hAnsi="宋体" w:cs="Times New Roman"/>
                      <w:b/>
                      <w:sz w:val="24"/>
                      <w:szCs w:val="24"/>
                    </w:rPr>
                    <w:t>钟鼎特色载体</w:t>
                  </w:r>
                  <w:r w:rsidRPr="00CA51DC">
                    <w:rPr>
                      <w:rFonts w:ascii="Times New Roman" w:eastAsia="宋体" w:hAnsi="Times New Roman" w:cs="Times New Roman"/>
                      <w:b/>
                      <w:sz w:val="24"/>
                      <w:szCs w:val="24"/>
                    </w:rPr>
                    <w:t>p</w:t>
                  </w:r>
                  <w:r w:rsidR="00473FFE">
                    <w:rPr>
                      <w:rFonts w:ascii="Times New Roman" w:eastAsia="宋体" w:hAnsi="Times New Roman" w:cs="Times New Roman" w:hint="eastAsia"/>
                      <w:b/>
                      <w:sz w:val="24"/>
                      <w:szCs w:val="24"/>
                    </w:rPr>
                    <w:t>Czn1</w:t>
                  </w:r>
                </w:p>
              </w:txbxContent>
            </v:textbox>
          </v:shape>
        </w:pict>
      </w:r>
      <w:r w:rsidR="0059551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595514">
        <w:rPr>
          <w:rFonts w:ascii="Times New Roman" w:eastAsia="宋体" w:hAnsi="Times New Roman" w:cs="Times New Roman"/>
          <w:sz w:val="24"/>
          <w:szCs w:val="24"/>
        </w:rPr>
        <w:tab/>
      </w:r>
      <w:r w:rsidR="00282E50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</w:t>
      </w:r>
    </w:p>
    <w:p w:rsidR="00B145F7" w:rsidRDefault="00B145F7" w:rsidP="00B145F7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B145F7" w:rsidRDefault="00B145F7" w:rsidP="00B145F7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B145F7" w:rsidRDefault="00B145F7" w:rsidP="00B145F7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282E50" w:rsidRDefault="00282E50" w:rsidP="00B145F7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B145F7" w:rsidRPr="00CA51DC" w:rsidRDefault="00B145F7" w:rsidP="00B145F7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30"/>
          <w:szCs w:val="30"/>
        </w:rPr>
      </w:pPr>
      <w:r w:rsidRPr="00CA51DC">
        <w:rPr>
          <w:rFonts w:ascii="Times New Roman" w:eastAsia="宋体" w:hAnsi="Times New Roman" w:cs="Times New Roman" w:hint="eastAsia"/>
          <w:sz w:val="30"/>
          <w:szCs w:val="30"/>
        </w:rPr>
        <w:t xml:space="preserve">4.2 </w:t>
      </w:r>
      <w:r w:rsidR="00473FFE" w:rsidRPr="00473FFE">
        <w:rPr>
          <w:rFonts w:ascii="Times New Roman" w:eastAsia="宋体" w:hAnsi="Times New Roman" w:cs="Times New Roman"/>
          <w:sz w:val="30"/>
          <w:szCs w:val="30"/>
        </w:rPr>
        <w:t>pCzn1-</w:t>
      </w:r>
      <w:r w:rsidR="00D46661">
        <w:rPr>
          <w:rFonts w:ascii="Times New Roman" w:eastAsia="宋体" w:hAnsi="Times New Roman" w:cs="Times New Roman" w:hint="eastAsia"/>
          <w:sz w:val="30"/>
          <w:szCs w:val="30"/>
        </w:rPr>
        <w:t>A</w:t>
      </w:r>
      <w:r w:rsidRPr="00CA51DC">
        <w:rPr>
          <w:rFonts w:ascii="Times New Roman" w:eastAsia="宋体" w:hAnsi="宋体" w:cs="Times New Roman"/>
          <w:sz w:val="30"/>
          <w:szCs w:val="30"/>
        </w:rPr>
        <w:t>质粒测序验证：</w:t>
      </w:r>
    </w:p>
    <w:p w:rsidR="00B145F7" w:rsidRPr="00A1336E" w:rsidRDefault="00282E50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282E50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5274310" cy="806778"/>
            <wp:effectExtent l="19050" t="0" r="2540" b="0"/>
            <wp:docPr id="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F7" w:rsidRPr="00282E50" w:rsidRDefault="00B145F7" w:rsidP="00282E50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CA51DC">
        <w:rPr>
          <w:rFonts w:ascii="Times New Roman" w:eastAsia="宋体" w:hAnsi="宋体" w:cs="Times New Roman"/>
          <w:b/>
          <w:sz w:val="24"/>
          <w:szCs w:val="24"/>
        </w:rPr>
        <w:t>部分序列比对结果图</w:t>
      </w:r>
    </w:p>
    <w:p w:rsidR="00B145F7" w:rsidRPr="00903F6B" w:rsidRDefault="00903F6B" w:rsidP="00B145F7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28"/>
          <w:szCs w:val="28"/>
        </w:rPr>
      </w:pPr>
      <w:r w:rsidRPr="00D10D09">
        <w:rPr>
          <w:rFonts w:ascii="Times New Roman" w:eastAsia="宋体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7DC0A20" wp14:editId="0F7D39C1">
            <wp:simplePos x="0" y="0"/>
            <wp:positionH relativeFrom="column">
              <wp:posOffset>3400425</wp:posOffset>
            </wp:positionH>
            <wp:positionV relativeFrom="paragraph">
              <wp:posOffset>328930</wp:posOffset>
            </wp:positionV>
            <wp:extent cx="1443990" cy="1571625"/>
            <wp:effectExtent l="0" t="0" r="0" b="0"/>
            <wp:wrapNone/>
            <wp:docPr id="50" name="图片 2" descr="E:\原核蛋白报告\2008\2008纯化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原核蛋白报告\2008\2008纯化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211">
        <w:rPr>
          <w:rFonts w:ascii="Times New Roman" w:eastAsia="宋体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C7E5A60" wp14:editId="565DE7BF">
            <wp:simplePos x="0" y="0"/>
            <wp:positionH relativeFrom="column">
              <wp:posOffset>552450</wp:posOffset>
            </wp:positionH>
            <wp:positionV relativeFrom="paragraph">
              <wp:posOffset>348615</wp:posOffset>
            </wp:positionV>
            <wp:extent cx="1408336" cy="1562100"/>
            <wp:effectExtent l="0" t="0" r="0" b="0"/>
            <wp:wrapNone/>
            <wp:docPr id="49" name="图片 1" descr="E:\原核蛋白报告\2008\2008鉴定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原核蛋白报告\2008\2008鉴定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36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5F7" w:rsidRPr="00903F6B">
        <w:rPr>
          <w:rFonts w:ascii="Times New Roman" w:eastAsia="宋体" w:hAnsi="宋体" w:cs="Times New Roman"/>
          <w:b/>
          <w:sz w:val="28"/>
          <w:szCs w:val="28"/>
        </w:rPr>
        <w:t>蛋白表达及纯化</w:t>
      </w:r>
    </w:p>
    <w:p w:rsidR="00B145F7" w:rsidRPr="00A1336E" w:rsidRDefault="00D10D09" w:rsidP="00903F6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</w:t>
      </w:r>
    </w:p>
    <w:p w:rsidR="00B145F7" w:rsidRPr="00A1336E" w:rsidRDefault="00B145F7" w:rsidP="00B145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B145F7" w:rsidRPr="00A1336E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145F7" w:rsidRPr="00A1336E" w:rsidRDefault="00B145F7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145F7" w:rsidRPr="00A1336E" w:rsidRDefault="002F4A35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2059" type="#_x0000_t202" style="position:absolute;left:0;text-align:left;margin-left:1.75pt;margin-top:25.95pt;width:191.35pt;height:99.4pt;z-index:251672576;mso-width-relative:margin;mso-height-relative:margin" strokecolor="white">
            <v:textbox style="mso-next-textbox:#_x0000_s2059">
              <w:txbxContent>
                <w:p w:rsidR="00D10D09" w:rsidRPr="00903F6B" w:rsidRDefault="00D10D09" w:rsidP="00D10D09">
                  <w:pPr>
                    <w:rPr>
                      <w:rFonts w:ascii="Times New Roman" w:hAnsi="Times New Roman"/>
                      <w:b/>
                      <w:szCs w:val="21"/>
                    </w:rPr>
                  </w:pPr>
                  <w:r w:rsidRPr="00903F6B">
                    <w:rPr>
                      <w:rFonts w:ascii="Times New Roman" w:hAnsiTheme="minorEastAsia"/>
                      <w:b/>
                      <w:szCs w:val="21"/>
                    </w:rPr>
                    <w:t>蛋白表达鉴定</w:t>
                  </w:r>
                  <w:r w:rsidRPr="00903F6B">
                    <w:rPr>
                      <w:rFonts w:ascii="Times New Roman" w:hAnsi="Times New Roman"/>
                      <w:b/>
                      <w:szCs w:val="21"/>
                    </w:rPr>
                    <w:t>SDS-PAGE</w:t>
                  </w:r>
                  <w:r w:rsidRPr="00903F6B">
                    <w:rPr>
                      <w:rFonts w:ascii="Times New Roman" w:hAnsiTheme="minorEastAsia"/>
                      <w:b/>
                      <w:szCs w:val="21"/>
                    </w:rPr>
                    <w:t>分析</w:t>
                  </w:r>
                </w:p>
                <w:p w:rsidR="00D10D09" w:rsidRPr="00903F6B" w:rsidRDefault="00D10D09" w:rsidP="00D10D09">
                  <w:pPr>
                    <w:rPr>
                      <w:rFonts w:ascii="Times New Roman" w:hAnsi="Times New Roman"/>
                      <w:szCs w:val="21"/>
                    </w:rPr>
                  </w:pPr>
                  <w:r w:rsidRPr="00903F6B">
                    <w:rPr>
                      <w:rFonts w:ascii="Times New Roman" w:hAnsi="Times New Roman"/>
                      <w:szCs w:val="21"/>
                    </w:rPr>
                    <w:t xml:space="preserve">M: </w:t>
                  </w:r>
                  <w:r w:rsidRPr="00903F6B">
                    <w:rPr>
                      <w:rFonts w:ascii="Times New Roman" w:hAnsiTheme="minorEastAsia"/>
                      <w:szCs w:val="21"/>
                    </w:rPr>
                    <w:t>蛋白质分子质量标准</w:t>
                  </w:r>
                </w:p>
                <w:p w:rsidR="00D10D09" w:rsidRPr="00903F6B" w:rsidRDefault="00D10D09" w:rsidP="00D10D09">
                  <w:pPr>
                    <w:rPr>
                      <w:rFonts w:ascii="Times New Roman" w:hAnsi="Times New Roman"/>
                      <w:szCs w:val="21"/>
                    </w:rPr>
                  </w:pPr>
                  <w:r w:rsidRPr="00903F6B">
                    <w:rPr>
                      <w:rFonts w:ascii="Times New Roman" w:hAnsi="Times New Roman"/>
                      <w:szCs w:val="21"/>
                    </w:rPr>
                    <w:t xml:space="preserve">1: </w:t>
                  </w:r>
                  <w:r w:rsidRPr="00903F6B">
                    <w:rPr>
                      <w:rFonts w:ascii="Times New Roman" w:hAnsiTheme="minorEastAsia"/>
                      <w:szCs w:val="21"/>
                    </w:rPr>
                    <w:t>未诱导</w:t>
                  </w:r>
                </w:p>
                <w:p w:rsidR="00D10D09" w:rsidRPr="00903F6B" w:rsidRDefault="00D10D09" w:rsidP="00D10D09">
                  <w:pPr>
                    <w:rPr>
                      <w:rFonts w:ascii="Times New Roman" w:hAnsi="Times New Roman"/>
                      <w:bCs/>
                      <w:kern w:val="0"/>
                      <w:szCs w:val="21"/>
                    </w:rPr>
                  </w:pPr>
                  <w:r w:rsidRPr="00903F6B">
                    <w:rPr>
                      <w:rFonts w:ascii="Times New Roman" w:hAnsi="Times New Roman"/>
                      <w:bCs/>
                      <w:kern w:val="0"/>
                      <w:szCs w:val="21"/>
                    </w:rPr>
                    <w:t>2</w:t>
                  </w:r>
                  <w:r w:rsidRPr="00903F6B">
                    <w:rPr>
                      <w:rFonts w:ascii="Times New Roman" w:hAnsi="Times New Roman"/>
                      <w:szCs w:val="21"/>
                    </w:rPr>
                    <w:t xml:space="preserve">: </w:t>
                  </w:r>
                  <w:r w:rsidRPr="00903F6B">
                    <w:rPr>
                      <w:rFonts w:ascii="Times New Roman" w:hAnsiTheme="minorEastAsia"/>
                      <w:bCs/>
                      <w:kern w:val="0"/>
                      <w:szCs w:val="21"/>
                    </w:rPr>
                    <w:t>诱导后</w:t>
                  </w:r>
                </w:p>
                <w:p w:rsidR="00D10D09" w:rsidRPr="00903F6B" w:rsidRDefault="00D10D09" w:rsidP="00D10D09">
                  <w:pPr>
                    <w:rPr>
                      <w:rFonts w:ascii="Times New Roman" w:hAnsi="Times New Roman"/>
                      <w:szCs w:val="21"/>
                    </w:rPr>
                  </w:pPr>
                  <w:r w:rsidRPr="00903F6B">
                    <w:rPr>
                      <w:rFonts w:ascii="Times New Roman" w:hAnsi="Times New Roman"/>
                      <w:bCs/>
                      <w:kern w:val="0"/>
                      <w:szCs w:val="21"/>
                    </w:rPr>
                    <w:t>3</w:t>
                  </w:r>
                  <w:r w:rsidRPr="00903F6B">
                    <w:rPr>
                      <w:rFonts w:ascii="Times New Roman" w:hAnsi="Times New Roman"/>
                      <w:szCs w:val="21"/>
                    </w:rPr>
                    <w:t xml:space="preserve">: </w:t>
                  </w:r>
                  <w:r w:rsidRPr="00903F6B">
                    <w:rPr>
                      <w:rFonts w:ascii="Times New Roman" w:hAnsiTheme="minorEastAsia"/>
                      <w:szCs w:val="21"/>
                    </w:rPr>
                    <w:t>诱导破碎后上清</w:t>
                  </w:r>
                </w:p>
                <w:p w:rsidR="00D10D09" w:rsidRPr="00903F6B" w:rsidRDefault="00D10D09" w:rsidP="00D10D09">
                  <w:pPr>
                    <w:rPr>
                      <w:rFonts w:ascii="Times New Roman" w:hAnsi="Times New Roman"/>
                      <w:szCs w:val="21"/>
                    </w:rPr>
                  </w:pPr>
                  <w:r w:rsidRPr="00903F6B">
                    <w:rPr>
                      <w:rFonts w:ascii="Times New Roman" w:hAnsi="Times New Roman"/>
                      <w:szCs w:val="21"/>
                    </w:rPr>
                    <w:t xml:space="preserve">4: </w:t>
                  </w:r>
                  <w:r w:rsidRPr="00903F6B">
                    <w:rPr>
                      <w:rFonts w:ascii="Times New Roman" w:hAnsiTheme="minorEastAsia"/>
                      <w:szCs w:val="21"/>
                    </w:rPr>
                    <w:t>诱导破碎后沉淀</w:t>
                  </w:r>
                </w:p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2060" type="#_x0000_t202" style="position:absolute;left:0;text-align:left;margin-left:260.75pt;margin-top:32.35pt;width:170.5pt;height:96.35pt;z-index:251673600;mso-width-relative:margin;mso-height-relative:margin" strokecolor="white">
            <v:textbox style="mso-next-textbox:#_x0000_s2060">
              <w:txbxContent>
                <w:p w:rsidR="00D10D09" w:rsidRPr="00903F6B" w:rsidRDefault="00D10D09" w:rsidP="00D10D09">
                  <w:pPr>
                    <w:rPr>
                      <w:rFonts w:ascii="Times New Roman" w:hAnsi="Times New Roman"/>
                      <w:b/>
                      <w:szCs w:val="21"/>
                    </w:rPr>
                  </w:pPr>
                  <w:r w:rsidRPr="00903F6B">
                    <w:rPr>
                      <w:rFonts w:ascii="Times New Roman" w:hAnsiTheme="minorEastAsia"/>
                      <w:b/>
                      <w:szCs w:val="21"/>
                    </w:rPr>
                    <w:t>蛋白纯化</w:t>
                  </w:r>
                  <w:r w:rsidRPr="00903F6B">
                    <w:rPr>
                      <w:rFonts w:ascii="Times New Roman" w:hAnsi="Times New Roman"/>
                      <w:b/>
                      <w:szCs w:val="21"/>
                    </w:rPr>
                    <w:t>SDS-PAGE</w:t>
                  </w:r>
                  <w:r w:rsidRPr="00903F6B">
                    <w:rPr>
                      <w:rFonts w:ascii="Times New Roman" w:hAnsiTheme="minorEastAsia"/>
                      <w:b/>
                      <w:szCs w:val="21"/>
                    </w:rPr>
                    <w:t>分析</w:t>
                  </w:r>
                </w:p>
                <w:p w:rsidR="00D10D09" w:rsidRPr="00903F6B" w:rsidRDefault="00D10D09" w:rsidP="00D10D09">
                  <w:pPr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03F6B">
                    <w:rPr>
                      <w:rFonts w:ascii="Times New Roman" w:hAnsi="Times New Roman"/>
                      <w:szCs w:val="21"/>
                    </w:rPr>
                    <w:t xml:space="preserve">M: </w:t>
                  </w:r>
                  <w:r w:rsidRPr="00903F6B">
                    <w:rPr>
                      <w:rFonts w:ascii="Times New Roman" w:hAnsiTheme="minorEastAsia"/>
                      <w:szCs w:val="21"/>
                    </w:rPr>
                    <w:t>蛋白质分子质量标准</w:t>
                  </w:r>
                </w:p>
                <w:p w:rsidR="00D10D09" w:rsidRPr="00903F6B" w:rsidRDefault="00D10D09" w:rsidP="00D10D09">
                  <w:pPr>
                    <w:rPr>
                      <w:rFonts w:ascii="Times New Roman" w:hAnsi="Times New Roman"/>
                      <w:szCs w:val="21"/>
                    </w:rPr>
                  </w:pPr>
                  <w:r w:rsidRPr="00903F6B">
                    <w:rPr>
                      <w:rFonts w:ascii="Times New Roman" w:hAnsi="Times New Roman"/>
                      <w:szCs w:val="21"/>
                    </w:rPr>
                    <w:t xml:space="preserve">1: </w:t>
                  </w:r>
                  <w:r w:rsidRPr="00903F6B">
                    <w:rPr>
                      <w:rFonts w:ascii="Times New Roman" w:hAnsiTheme="minorEastAsia"/>
                      <w:szCs w:val="21"/>
                    </w:rPr>
                    <w:t>破碎后处理样品</w:t>
                  </w:r>
                </w:p>
                <w:p w:rsidR="00D10D09" w:rsidRPr="00903F6B" w:rsidRDefault="00D10D09" w:rsidP="00D10D09">
                  <w:pPr>
                    <w:rPr>
                      <w:rFonts w:ascii="Times New Roman" w:hAnsi="Times New Roman"/>
                      <w:bCs/>
                      <w:kern w:val="0"/>
                      <w:szCs w:val="21"/>
                    </w:rPr>
                  </w:pPr>
                  <w:r w:rsidRPr="00903F6B">
                    <w:rPr>
                      <w:rFonts w:ascii="Times New Roman" w:hAnsi="Times New Roman"/>
                      <w:bCs/>
                      <w:kern w:val="0"/>
                      <w:szCs w:val="21"/>
                    </w:rPr>
                    <w:t>2</w:t>
                  </w:r>
                  <w:r w:rsidRPr="00903F6B">
                    <w:rPr>
                      <w:rFonts w:ascii="Times New Roman" w:hAnsi="Times New Roman"/>
                      <w:szCs w:val="21"/>
                    </w:rPr>
                    <w:t xml:space="preserve">: </w:t>
                  </w:r>
                  <w:r w:rsidRPr="00903F6B">
                    <w:rPr>
                      <w:rFonts w:ascii="Times New Roman" w:hAnsiTheme="minorEastAsia"/>
                      <w:bCs/>
                      <w:kern w:val="0"/>
                      <w:szCs w:val="21"/>
                    </w:rPr>
                    <w:t>流出</w:t>
                  </w:r>
                </w:p>
                <w:p w:rsidR="00D10D09" w:rsidRPr="00903F6B" w:rsidRDefault="00D10D09" w:rsidP="00D10D09">
                  <w:pPr>
                    <w:rPr>
                      <w:rFonts w:ascii="Times New Roman" w:hAnsi="Times New Roman"/>
                      <w:szCs w:val="21"/>
                    </w:rPr>
                  </w:pPr>
                  <w:r w:rsidRPr="00903F6B">
                    <w:rPr>
                      <w:rFonts w:ascii="Times New Roman" w:hAnsi="Times New Roman"/>
                      <w:bCs/>
                      <w:kern w:val="0"/>
                      <w:szCs w:val="21"/>
                    </w:rPr>
                    <w:t>3</w:t>
                  </w:r>
                  <w:r w:rsidRPr="00903F6B">
                    <w:rPr>
                      <w:rFonts w:ascii="Times New Roman" w:hAnsi="Times New Roman"/>
                      <w:szCs w:val="21"/>
                    </w:rPr>
                    <w:t>:</w:t>
                  </w:r>
                  <w:r w:rsidRPr="00903F6B">
                    <w:rPr>
                      <w:rFonts w:ascii="Times New Roman" w:hAnsi="Times New Roman" w:hint="eastAsia"/>
                      <w:szCs w:val="21"/>
                    </w:rPr>
                    <w:t xml:space="preserve"> </w:t>
                  </w:r>
                  <w:r w:rsidRPr="00903F6B">
                    <w:rPr>
                      <w:rFonts w:ascii="Times New Roman" w:hAnsiTheme="minorEastAsia"/>
                      <w:szCs w:val="21"/>
                    </w:rPr>
                    <w:t>洗脱</w:t>
                  </w:r>
                </w:p>
              </w:txbxContent>
            </v:textbox>
          </v:shape>
        </w:pict>
      </w:r>
    </w:p>
    <w:p w:rsidR="00B145F7" w:rsidRPr="00A1336E" w:rsidRDefault="002F4A35" w:rsidP="00B145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noProof/>
          <w:sz w:val="24"/>
          <w:szCs w:val="24"/>
        </w:rPr>
        <w:lastRenderedPageBreak/>
        <w:pict>
          <v:shape id="_x0000_s2061" type="#_x0000_t202" style="position:absolute;left:0;text-align:left;margin-left:.25pt;margin-top:133.8pt;width:178.65pt;height:58.5pt;z-index:251674624;mso-width-relative:margin;mso-height-relative:margin" strokecolor="white">
            <v:textbox style="mso-next-textbox:#_x0000_s2061">
              <w:txbxContent>
                <w:p w:rsidR="00D10D09" w:rsidRPr="00961208" w:rsidRDefault="00D10D09" w:rsidP="00D10D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1208">
                    <w:rPr>
                      <w:rFonts w:ascii="Times New Roman" w:hAnsiTheme="minorEastAsia"/>
                      <w:b/>
                      <w:sz w:val="24"/>
                      <w:szCs w:val="24"/>
                    </w:rPr>
                    <w:t>蛋白</w:t>
                  </w:r>
                  <w:r w:rsidRPr="009612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Western Blot</w:t>
                  </w:r>
                  <w:r w:rsidRPr="00961208">
                    <w:rPr>
                      <w:rFonts w:ascii="Times New Roman" w:hAnsiTheme="minorEastAsia"/>
                      <w:b/>
                      <w:sz w:val="24"/>
                      <w:szCs w:val="24"/>
                    </w:rPr>
                    <w:t>鉴定分析</w:t>
                  </w:r>
                </w:p>
                <w:p w:rsidR="00D10D09" w:rsidRPr="00961208" w:rsidRDefault="00D10D09" w:rsidP="00D10D09">
                  <w:pPr>
                    <w:rPr>
                      <w:rFonts w:ascii="Times New Roman" w:hAnsi="Times New Roman"/>
                      <w:szCs w:val="21"/>
                    </w:rPr>
                  </w:pPr>
                  <w:r w:rsidRPr="00961208">
                    <w:rPr>
                      <w:rFonts w:ascii="Times New Roman" w:hAnsi="Times New Roman"/>
                      <w:szCs w:val="21"/>
                    </w:rPr>
                    <w:t xml:space="preserve">M: </w:t>
                  </w:r>
                  <w:r w:rsidRPr="00961208">
                    <w:rPr>
                      <w:rFonts w:ascii="Times New Roman" w:hAnsiTheme="minorEastAsia"/>
                      <w:szCs w:val="21"/>
                    </w:rPr>
                    <w:t>蛋白质分子质量标准</w:t>
                  </w:r>
                </w:p>
                <w:p w:rsidR="00D10D09" w:rsidRPr="00961208" w:rsidRDefault="00D10D09" w:rsidP="00D10D09">
                  <w:pPr>
                    <w:rPr>
                      <w:rFonts w:ascii="Times New Roman" w:hAnsi="Times New Roman"/>
                      <w:szCs w:val="21"/>
                    </w:rPr>
                  </w:pPr>
                  <w:r w:rsidRPr="00961208">
                    <w:rPr>
                      <w:rFonts w:ascii="Times New Roman" w:hAnsi="Times New Roman"/>
                      <w:szCs w:val="21"/>
                    </w:rPr>
                    <w:t xml:space="preserve">1: </w:t>
                  </w:r>
                  <w:r w:rsidRPr="00961208">
                    <w:rPr>
                      <w:rFonts w:ascii="Times New Roman" w:hAnsiTheme="minorEastAsia"/>
                      <w:szCs w:val="21"/>
                    </w:rPr>
                    <w:t>纯化后样品</w:t>
                  </w:r>
                </w:p>
                <w:p w:rsidR="00D10D09" w:rsidRPr="00D240D6" w:rsidRDefault="00D10D09" w:rsidP="00D10D09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xbxContent>
            </v:textbox>
          </v:shape>
        </w:pict>
      </w:r>
      <w:r w:rsidR="00D10D09" w:rsidRPr="00D10D09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1323975" cy="1618192"/>
            <wp:effectExtent l="19050" t="0" r="9525" b="0"/>
            <wp:docPr id="51" name="图片 3" descr="E:\原核蛋白报告\2151\1501w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原核蛋白报告\2151\1501wb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88" cy="162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F7" w:rsidRPr="00A1336E" w:rsidRDefault="00B145F7" w:rsidP="00B145F7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B145F7" w:rsidRPr="00A1336E" w:rsidRDefault="00B145F7" w:rsidP="00B145F7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</w:p>
    <w:p w:rsidR="00B145F7" w:rsidRPr="00A1336E" w:rsidRDefault="00B145F7" w:rsidP="00B145F7">
      <w:pPr>
        <w:spacing w:line="360" w:lineRule="auto"/>
        <w:rPr>
          <w:rFonts w:ascii="Times New Roman" w:eastAsia="宋体" w:hAnsi="Times New Roman" w:cs="Times New Roman"/>
          <w:kern w:val="4"/>
          <w:sz w:val="24"/>
          <w:szCs w:val="24"/>
        </w:rPr>
      </w:pPr>
    </w:p>
    <w:p w:rsidR="00B145F7" w:rsidRPr="008A4C52" w:rsidRDefault="00B145F7" w:rsidP="00B145F7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color w:val="000000"/>
          <w:sz w:val="32"/>
          <w:szCs w:val="32"/>
        </w:rPr>
      </w:pPr>
      <w:r w:rsidRPr="008A4C52">
        <w:rPr>
          <w:rFonts w:ascii="Times New Roman" w:eastAsia="宋体" w:hAnsi="宋体" w:cs="Times New Roman"/>
          <w:b/>
          <w:color w:val="000000"/>
          <w:sz w:val="32"/>
          <w:szCs w:val="32"/>
        </w:rPr>
        <w:t>实验结论</w:t>
      </w:r>
    </w:p>
    <w:p w:rsidR="00B145F7" w:rsidRPr="00A1336E" w:rsidRDefault="00B145F7" w:rsidP="00B145F7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4"/>
          <w:sz w:val="24"/>
          <w:szCs w:val="24"/>
        </w:rPr>
      </w:pPr>
      <w:r w:rsidRPr="00A1336E">
        <w:rPr>
          <w:rFonts w:ascii="Times New Roman" w:eastAsia="宋体" w:hAnsi="宋体" w:cs="Times New Roman"/>
          <w:color w:val="000000"/>
          <w:sz w:val="24"/>
          <w:szCs w:val="24"/>
        </w:rPr>
        <w:t>目的蛋白</w:t>
      </w:r>
      <w:r w:rsidR="00D4666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A</w:t>
      </w:r>
      <w:r w:rsidR="002D4BBC">
        <w:rPr>
          <w:rFonts w:ascii="Times New Roman" w:eastAsia="宋体" w:hAnsi="宋体" w:cs="Times New Roman" w:hint="eastAsia"/>
          <w:color w:val="000000"/>
          <w:sz w:val="24"/>
          <w:szCs w:val="24"/>
        </w:rPr>
        <w:t>在</w:t>
      </w:r>
      <w:r w:rsidR="002D4BBC">
        <w:rPr>
          <w:rFonts w:ascii="Times New Roman" w:eastAsia="宋体" w:hAnsi="宋体" w:cs="Times New Roman" w:hint="eastAsia"/>
          <w:color w:val="000000"/>
          <w:sz w:val="24"/>
          <w:szCs w:val="24"/>
        </w:rPr>
        <w:t>IPTG</w:t>
      </w:r>
      <w:r w:rsidR="002D4BBC">
        <w:rPr>
          <w:rFonts w:ascii="Times New Roman" w:eastAsia="宋体" w:hAnsi="宋体" w:cs="Times New Roman" w:hint="eastAsia"/>
          <w:color w:val="000000"/>
          <w:sz w:val="24"/>
          <w:szCs w:val="24"/>
        </w:rPr>
        <w:t>诱导下进行包涵体形式表达</w:t>
      </w:r>
      <w:r w:rsidRPr="00A1336E">
        <w:rPr>
          <w:rFonts w:ascii="Times New Roman" w:eastAsia="宋体" w:hAnsi="宋体" w:cs="Times New Roman"/>
          <w:color w:val="000000"/>
          <w:sz w:val="24"/>
          <w:szCs w:val="24"/>
        </w:rPr>
        <w:t>，</w:t>
      </w:r>
      <w:r w:rsidR="002D4BBC">
        <w:rPr>
          <w:rFonts w:ascii="Times New Roman" w:eastAsia="宋体" w:hAnsi="宋体" w:cs="Times New Roman" w:hint="eastAsia"/>
          <w:color w:val="000000"/>
          <w:sz w:val="24"/>
          <w:szCs w:val="24"/>
        </w:rPr>
        <w:t>蛋白表达成功。</w:t>
      </w:r>
    </w:p>
    <w:p w:rsidR="00E11EE7" w:rsidRPr="00B145F7" w:rsidRDefault="002F4A35"/>
    <w:sectPr w:rsidR="00E11EE7" w:rsidRPr="00B145F7" w:rsidSect="00903F6B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85" w:rsidRDefault="008B1585" w:rsidP="00B145F7">
      <w:r>
        <w:separator/>
      </w:r>
    </w:p>
  </w:endnote>
  <w:endnote w:type="continuationSeparator" w:id="0">
    <w:p w:rsidR="008B1585" w:rsidRDefault="008B1585" w:rsidP="00B1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?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6B" w:rsidRDefault="00903F6B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E8B0D" wp14:editId="72A94544">
          <wp:simplePos x="0" y="0"/>
          <wp:positionH relativeFrom="column">
            <wp:posOffset>-1143000</wp:posOffset>
          </wp:positionH>
          <wp:positionV relativeFrom="paragraph">
            <wp:posOffset>-58421</wp:posOffset>
          </wp:positionV>
          <wp:extent cx="7613015" cy="110426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44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66"/>
                  <a:stretch/>
                </pic:blipFill>
                <pic:spPr bwMode="auto">
                  <a:xfrm>
                    <a:off x="0" y="0"/>
                    <a:ext cx="7613015" cy="1104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F6B" w:rsidRDefault="00903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85" w:rsidRDefault="008B1585" w:rsidP="00B145F7">
      <w:r>
        <w:separator/>
      </w:r>
    </w:p>
  </w:footnote>
  <w:footnote w:type="continuationSeparator" w:id="0">
    <w:p w:rsidR="008B1585" w:rsidRDefault="008B1585" w:rsidP="00B1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6B" w:rsidRDefault="00903F6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-499110</wp:posOffset>
          </wp:positionV>
          <wp:extent cx="6524625" cy="87979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87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F6B" w:rsidRDefault="00903F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0171"/>
    <w:multiLevelType w:val="multilevel"/>
    <w:tmpl w:val="27A43D52"/>
    <w:lvl w:ilvl="0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94bL3ETM4S0dm9Mo3AmxcsAcjHVKBi+r2Im1mP7FjH1g8RknEQcjBgfZ9X2WBgOmNrWfeIZZIU1FzxWwInddRg==" w:salt="2VZ/+2GqORag5uibtlOcx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5F7"/>
    <w:rsid w:val="00010C7F"/>
    <w:rsid w:val="001A7B57"/>
    <w:rsid w:val="001C1BA1"/>
    <w:rsid w:val="001F288C"/>
    <w:rsid w:val="002159CB"/>
    <w:rsid w:val="00282E50"/>
    <w:rsid w:val="00287BD1"/>
    <w:rsid w:val="002D4BBC"/>
    <w:rsid w:val="002F4A35"/>
    <w:rsid w:val="00472A18"/>
    <w:rsid w:val="00473FFE"/>
    <w:rsid w:val="00595514"/>
    <w:rsid w:val="007016B1"/>
    <w:rsid w:val="0085663C"/>
    <w:rsid w:val="008B1585"/>
    <w:rsid w:val="00903F6B"/>
    <w:rsid w:val="00971128"/>
    <w:rsid w:val="009B00E2"/>
    <w:rsid w:val="009C7A90"/>
    <w:rsid w:val="00A12C12"/>
    <w:rsid w:val="00A61A65"/>
    <w:rsid w:val="00B145F7"/>
    <w:rsid w:val="00C95211"/>
    <w:rsid w:val="00D10D09"/>
    <w:rsid w:val="00D46661"/>
    <w:rsid w:val="00D94187"/>
    <w:rsid w:val="00DB56B0"/>
    <w:rsid w:val="00E0117E"/>
    <w:rsid w:val="00E0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24ED7C29-DBE4-4CD6-A080-8DD572A5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45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4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45F7"/>
    <w:rPr>
      <w:sz w:val="18"/>
      <w:szCs w:val="18"/>
    </w:rPr>
  </w:style>
  <w:style w:type="table" w:styleId="a7">
    <w:name w:val="Table Grid"/>
    <w:basedOn w:val="a1"/>
    <w:uiPriority w:val="59"/>
    <w:rsid w:val="00B145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45F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B145F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45F7"/>
    <w:rPr>
      <w:sz w:val="18"/>
      <w:szCs w:val="18"/>
    </w:rPr>
  </w:style>
  <w:style w:type="character" w:customStyle="1" w:styleId="Char">
    <w:name w:val="页眉 Char"/>
    <w:basedOn w:val="a0"/>
    <w:uiPriority w:val="99"/>
    <w:rsid w:val="00903F6B"/>
    <w:rPr>
      <w:sz w:val="18"/>
      <w:szCs w:val="18"/>
    </w:rPr>
  </w:style>
  <w:style w:type="character" w:customStyle="1" w:styleId="Char0">
    <w:name w:val="页脚 Char"/>
    <w:basedOn w:val="a0"/>
    <w:uiPriority w:val="99"/>
    <w:rsid w:val="00903F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97</Words>
  <Characters>559</Characters>
  <Application>Microsoft Office Word</Application>
  <DocSecurity>8</DocSecurity>
  <Lines>4</Lines>
  <Paragraphs>1</Paragraphs>
  <ScaleCrop>false</ScaleCrop>
  <Company>china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2018-08-22T07:49:00Z</dcterms:created>
  <dcterms:modified xsi:type="dcterms:W3CDTF">2018-11-28T06:09:00Z</dcterms:modified>
</cp:coreProperties>
</file>